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中国烟叶复烤产业竞争格局分析及投资战略规划研究报告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中国烟叶复烤产业竞争格局分析及投资战略规划研究报告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中国烟叶复烤产业竞争格局分析及投资战略规划研究报告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中国烟叶复烤产业竞争格局分析及投资战略规划研究报告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