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中国盐加工产业企业经营分析及投资风险研究报告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中国盐加工产业企业经营分析及投资风险研究报告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中国盐加工产业企业经营分析及投资风险研究报告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https://www.icandata.com/view/181090.html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https://www.icandata.com/view/181090.html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中国盐加工产业企业经营分析及投资风险研究报告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181090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