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中国饮料制造业产业企业经营分析及投资战略规划研究报告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中国饮料制造业产业企业经营分析及投资战略规划研究报告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中国饮料制造业产业企业经营分析及投资战略规划研究报告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中国饮料制造业产业企业经营分析及投资战略规划研究报告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