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2011-2015年电热圈行业运营规划深度调研及投资风险分析报告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2011-2015年电热圈行业运营规划深度调研及投资风险分析报告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2011-2015年电热圈行业运营规划深度调研及投资风险分析报告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2011-2015年电热圈行业运营规划深度调研及投资风险分析报告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