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盗报警市场深度调研及投资战略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盗报警市场深度调研及投资战略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报警市场深度调研及投资战略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报警市场深度调研及投资战略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