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2011-2015年防盗标签市场竞争力深度评估及行业投资前景分析报告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2011-2015年防盗标签市场竞争力深度评估及行业投资前景分析报告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2011-2015年防盗标签市场竞争力深度评估及行业投资前景分析报告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2011-2015年防盗标签市场竞争力深度评估及行业投资前景分析报告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