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2011-2015年中国房地产金融市场供需预测及投资战略研究报告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2011-2015年中国房地产金融市场供需预测及投资战略研究报告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2011-2015年中国房地产金融市场供需预测及投资战略研究报告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2011-2015年中国房地产金融市场供需预测及投资战略研究报告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