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波浪发电行业运营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波浪发电行业运营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波浪发电行业运营态势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波浪发电行业运营态势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