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中国游艺器材及娱乐用品制造产业企业经营分析及投资战略研究报告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中国游艺器材及娱乐用品制造产业企业经营分析及投资战略研究报告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中国游艺器材及娱乐用品制造产业企业经营分析及投资战略研究报告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https://www.icandata.com/view/181612.html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https://www.icandata.com/view/181612.html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中国游艺器材及娱乐用品制造产业企业经营分析及投资战略研究报告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181612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