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半导体激光治疗机市场形势及投资机会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半导体激光治疗机市场形势及投资机会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激光治疗机市场形势及投资机会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激光治疗机市场形势及投资机会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