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激光治疗机市场形势及投资机会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激光治疗机市场形势及投资机会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激光治疗机市场形势及投资机会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激光治疗机市场形势及投资机会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