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中国造纸及纸制品业产业运营态势分析及前景预测报告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中国造纸及纸制品业产业运营态势分析及前景预测报告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中国造纸及纸制品业产业运营态势分析及前景预测报告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中国造纸及纸制品业产业运营态势分析及前景预测报告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