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中国模块电源市场应用趋势及投资热点聚焦研究报告（2011-2015年）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中国模块电源市场应用趋势及投资热点聚焦研究报告（2011-2015年）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中国模块电源市场应用趋势及投资热点聚焦研究报告（2011-2015年）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中国模块电源市场应用趋势及投资热点聚焦研究报告（2011-2015年）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