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2011-2015年中国钢铁用加热炉市场运营态势与投资方向分析报告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2011-2015年中国钢铁用加热炉市场运营态势与投资方向分析报告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2011-2015年中国钢铁用加热炉市场运营态势与投资方向分析报告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2011-2015年中国钢铁用加热炉市场运营态势与投资方向分析报告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