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2011-2015年中国水性油墨市场运营态势评估与投资前景评估报告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2011-2015年中国水性油墨市场运营态势评估与投资前景评估报告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2011-2015年中国水性油墨市场运营态势评估与投资前景评估报告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2011-2015年中国水性油墨市场运营态势评估与投资前景评估报告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181996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