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2011-2015年中国编码器产业运营规划与投资前景分析报告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2011-2015年中国编码器产业运营规划与投资前景分析报告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2011-2015年中国编码器产业运营规划与投资前景分析报告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2011-2015年中国编码器产业运营规划与投资前景分析报告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