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中国钾肥制造产业企业经营分析及前景预测报告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中国钾肥制造产业企业经营分析及前景预测报告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中国钾肥制造产业企业经营分析及前景预测报告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中国钾肥制造产业企业经营分析及前景预测报告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182163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