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熟食与餐饮业市场分析及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熟食与餐饮业市场分析及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熟食与餐饮业市场分析及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熟食与餐饮业市场分析及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