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中国非金属矿物制品业产业企业经营分析及前景预测报告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中国非金属矿物制品业产业企业经营分析及前景预测报告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中国非金属矿物制品业产业企业经营分析及前景预测报告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中国非金属矿物制品业产业企业经营分析及前景预测报告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