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2011-2015年中国贴剂产业竞争格局与投资战略规划调研报告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2011-2015年中国贴剂产业竞争格局与投资战略规划调研报告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2011-2015年中国贴剂产业竞争格局与投资战略规划调研报告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2011-2015年中国贴剂产业竞争格局与投资战略规划调研报告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182553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