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中国旅游度假村经营业动态剖析与投资可行性研究报告(2011-2015年)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中国旅游度假村经营业动态剖析与投资可行性研究报告(2011-2015年)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中国旅游度假村经营业动态剖析与投资可行性研究报告(2011-2015年)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中国旅游度假村经营业动态剖析与投资可行性研究报告(2011-2015年)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