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中国特种印刷市场深度调研与投资前景分析报告(2011-2015年)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中国特种印刷市场深度调研与投资前景分析报告(2011-2015年)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中国特种印刷市场深度调研与投资前景分析报告(2011-2015年)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https://www.icandata.com/view/182745.html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中国特种印刷市场深度调研与投资前景分析报告(2011-2015年)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182745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