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2011-2015年中国饲料防霉剂市场运营态势与投资战略调研报告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2011-2015年中国饲料防霉剂市场运营态势与投资战略调研报告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2011-2015年中国饲料防霉剂市场运营态势与投资战略调研报告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2011-2015年中国饲料防霉剂市场运营态势与投资战略调研报告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182760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