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中国香油（芝麻油）市场消费形态与投资热点研究报告(2011-2015年)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中国香油（芝麻油）市场消费形态与投资热点研究报告(2011-2015年)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中国香油（芝麻油）市场消费形态与投资热点研究报告(2011-2015年)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中国香油（芝麻油）市场消费形态与投资热点研究报告(2011-2015年)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