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中国铜版纸行业市场应用趋势及营销策略咨询报告(2011-2015年)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中国铜版纸行业市场应用趋势及营销策略咨询报告(2011-2015年)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中国铜版纸行业市场应用趋势及营销策略咨询报告(2011-2015年)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中国铜版纸行业市场应用趋势及营销策略咨询报告(2011-2015年)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