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2011-2015年中国激光医疗器械市场竞争格局分析及投资方向研究报告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2011-2015年中国激光医疗器械市场竞争格局分析及投资方向研究报告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2011-2015年中国激光医疗器械市场竞争格局分析及投资方向研究报告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2011-2015年中国激光医疗器械市场竞争格局分析及投资方向研究报告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