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2011-2015年生活小家电市场竞争格局深度调研及行业投资前景分析报告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2011-2015年生活小家电市场竞争格局深度调研及行业投资前景分析报告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2011-2015年生活小家电市场竞争格局深度调研及行业投资前景分析报告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2011-2015年生活小家电市场竞争格局深度调研及行业投资前景分析报告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