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中国农、林、牧、渔专用机械制造产业企业经营分析及前景预测报告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中国农、林、牧、渔专用机械制造产业企业经营分析及前景预测报告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中国农、林、牧、渔专用机械制造产业企业经营分析及前景预测报告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中国农、林、牧、渔专用机械制造产业企业经营分析及前景预测报告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