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2011-2015年中国无机颜料市场经营态势监测与投资战略咨询报告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2011-2015年中国无机颜料市场经营态势监测与投资战略咨询报告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2011-2015年中国无机颜料市场经营态势监测与投资战略咨询报告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2011-2015年中国无机颜料市场经营态势监测与投资战略咨询报告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