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音箱产业竞争力深度调研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音箱产业竞争力深度调研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音箱产业竞争力深度调研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音箱产业竞争力深度调研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