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2011-2015年中国临空经济市场运营态势及投资方向研究报告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2011-2015年中国临空经济市场运营态势及投资方向研究报告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2011-2015年中国临空经济市场运营态势及投资方向研究报告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2011-2015年中国临空经济市场运营态势及投资方向研究报告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