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2011-2015年中国汽车冲压件市场竞争力分析与投资前景预测报告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2011-2015年中国汽车冲压件市场竞争力分析与投资前景预测报告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2011-2015年中国汽车冲压件市场竞争力分析与投资前景预测报告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2011-2015年中国汽车冲压件市场竞争力分析与投资前景预测报告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