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2011-2015年闪光玩具市场经营态势评估及投资前景分析报告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2011-2015年闪光玩具市场经营态势评估及投资前景分析报告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2011-2015年闪光玩具市场经营态势评估及投资前景分析报告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https://www.icandata.com/view/184358.html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https://www.icandata.com/view/184358.html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2011-2015年闪光玩具市场经营态势评估及投资前景分析报告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184358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