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2011-2015年中国碳化硅陶瓷轴承行业运营态势与市场前景预测报告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2011-2015年中国碳化硅陶瓷轴承行业运营态势与市场前景预测报告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2011-2015年中国碳化硅陶瓷轴承行业运营态势与市场前景预测报告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2011-2015年中国碳化硅陶瓷轴承行业运营态势与市场前景预测报告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184397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