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2011-2015年中国KTV市场深度调研与行业前景预测报告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2011-2015年中国KTV市场深度调研与行业前景预测报告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2011-2015年中国KTV市场深度调研与行业前景预测报告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2011-2015年中国KTV市场深度调研与行业前景预测报告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