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中国客车市场产销形势与产业链投资研究报告(2011-2015年)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中国客车市场产销形势与产业链投资研究报告(2011-2015年)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中国客车市场产销形势与产业链投资研究报告(2011-2015年)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中国客车市场产销形势与产业链投资研究报告(2011-2015年)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184766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