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2011-2015年中国聚乙二醇单甲醚行业运营态势及投资前景报告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2011-2015年中国聚乙二醇单甲醚行业运营态势及投资前景报告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2011-2015年中国聚乙二醇单甲醚行业运营态势及投资前景报告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2011-2015年中国聚乙二醇单甲醚行业运营态势及投资前景报告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