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2011-2015年中国胀管机行业运营态势及未来发展预测报告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2011-2015年中国胀管机行业运营态势及未来发展预测报告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2011-2015年中国胀管机行业运营态势及未来发展预测报告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2011-2015年中国胀管机行业运营态势及未来发展预测报告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184904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