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2011-2015年中国装饰原纸市场运营态势与行业前景预测报告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2011-2015年中国装饰原纸市场运营态势与行业前景预测报告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2011-2015年中国装饰原纸市场运营态势与行业前景预测报告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2011-2015年中国装饰原纸市场运营态势与行业前景预测报告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