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2011-2015年中国贵金属行业市场深度调研及前景预测报告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2011-2015年中国贵金属行业市场深度调研及前景预测报告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2011-2015年中国贵金属行业市场深度调研及前景预测报告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2011-2015年中国贵金属行业市场深度调研及前景预测报告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