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2011-2015年中国遮瑕膏产业运营态势与发展前景预测报告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2011-2015年中国遮瑕膏产业运营态势与发展前景预测报告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2011-2015年中国遮瑕膏产业运营态势与发展前景预测报告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2011-2015年中国遮瑕膏产业运营态势与发展前景预测报告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