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2011-2015年中国圆钢市场运营态势及未来发展趋势报告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2011-2015年中国圆钢市场运营态势及未来发展趋势报告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2011-2015年中国圆钢市场运营态势及未来发展趋势报告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2011-2015年中国圆钢市场运营态势及未来发展趋势报告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