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油锯产业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油锯产业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锯产业运营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锯产业运营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