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2011-2015年中国钻石行业运营态势与投资风险分析报告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2011-2015年中国钻石行业运营态势与投资风险分析报告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2011-2015年中国钻石行业运营态势与投资风险分析报告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2011-2015年中国钻石行业运营态势与投资风险分析报告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