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2011-2015年中国镇静催眠药行业运营态势与投资战略研究咨询报告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2011-2015年中国镇静催眠药行业运营态势与投资战略研究咨询报告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2011-2015年中国镇静催眠药行业运营态势与投资战略研究咨询报告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https://www.icandata.com/view/185838.html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2011-2015年中国镇静催眠药行业运营态势与投资战略研究咨询报告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185838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