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2011-2015年中国软包装行业运营态势与未来前景预测报告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2011-2015年中国软包装行业运营态势与未来前景预测报告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2011-2015年中国软包装行业运营态势与未来前景预测报告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https://www.icandata.com/view/186990.html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https://www.icandata.com/view/186990.html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2011-2015年中国软包装行业运营态势与未来前景预测报告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186990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