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2011-2015年中国食用色素市场运营态势与发展趋势研究报告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2011-2015年中国食用色素市场运营态势与发展趋势研究报告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2011-2015年中国食用色素市场运营态势与发展趋势研究报告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https://www.icandata.com/view/187222.html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https://www.icandata.com/view/187222.html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2011-2015年中国食用色素市场运营态势与发展趋势研究报告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187222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