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中国电子陶瓷行业市场需求调研及投资热点聚焦研究报告（2011-2015)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中国电子陶瓷行业市场需求调研及投资热点聚焦研究报告（2011-2015)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中国电子陶瓷行业市场需求调研及投资热点聚焦研究报告（2011-2015)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中国电子陶瓷行业市场需求调研及投资热点聚焦研究报告（2011-2015)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