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电视行业市场运营态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电视行业市场运营态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电视行业市场运营态势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电视行业市场运营态势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