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2011-2015年中国生猪行业运营态势及市场前景预测报告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2011-2015年中国生猪行业运营态势及市场前景预测报告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2011-2015年中国生猪行业运营态势及市场前景预测报告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2011-2015年中国生猪行业运营态势及市场前景预测报告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187408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